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7F418F" w:rsidRDefault="007F418F">
      <w:pPr>
        <w:rPr>
          <w:rFonts w:ascii="Arial" w:hAnsi="Arial" w:cs="Arial"/>
          <w:b/>
          <w:bCs/>
          <w:color w:val="000000"/>
          <w:sz w:val="72"/>
          <w:szCs w:val="72"/>
          <w:shd w:val="clear" w:color="auto" w:fill="FFFFFF"/>
        </w:rPr>
      </w:pPr>
      <w:r w:rsidRPr="007F418F">
        <w:rPr>
          <w:rFonts w:ascii="Arial" w:hAnsi="Arial" w:cs="Arial"/>
          <w:b/>
          <w:bCs/>
          <w:color w:val="000000"/>
          <w:sz w:val="72"/>
          <w:szCs w:val="72"/>
          <w:shd w:val="clear" w:color="auto" w:fill="FFFFFF"/>
        </w:rPr>
        <w:t>Quintus Horatius Flaccus</w:t>
      </w:r>
    </w:p>
    <w:p w:rsidR="007F418F" w:rsidRDefault="007F418F" w:rsidP="007F418F">
      <w:pPr>
        <w:jc w:val="center"/>
        <w:rPr>
          <w:rFonts w:ascii="Times New Roman" w:hAnsi="Times New Roman" w:cs="Times New Roman"/>
          <w:sz w:val="36"/>
          <w:szCs w:val="36"/>
        </w:rPr>
      </w:pPr>
      <w:r w:rsidRPr="007F418F">
        <w:rPr>
          <w:rFonts w:ascii="Arial" w:hAnsi="Arial" w:cs="Arial"/>
          <w:color w:val="000000"/>
          <w:sz w:val="36"/>
          <w:szCs w:val="36"/>
          <w:shd w:val="clear" w:color="auto" w:fill="FFFFFF"/>
        </w:rPr>
        <w:t>65 BC  to 8 BC</w:t>
      </w:r>
    </w:p>
    <w:p w:rsidR="00C03BB5" w:rsidRPr="00C03BB5" w:rsidRDefault="00C03BB5" w:rsidP="00C03BB5">
      <w:pPr>
        <w:shd w:val="clear" w:color="auto" w:fill="F9F9F9"/>
        <w:spacing w:before="100" w:beforeAutospacing="1" w:after="100" w:afterAutospacing="1" w:line="240" w:lineRule="auto"/>
        <w:rPr>
          <w:rFonts w:ascii="Verdana" w:eastAsia="Times New Roman" w:hAnsi="Verdana" w:cs="Times New Roman"/>
          <w:sz w:val="20"/>
          <w:szCs w:val="20"/>
        </w:rPr>
      </w:pPr>
      <w:r w:rsidRPr="00C03BB5">
        <w:rPr>
          <w:rFonts w:ascii="Verdana" w:eastAsia="Times New Roman" w:hAnsi="Verdana" w:cs="Times New Roman"/>
          <w:noProof/>
          <w:sz w:val="20"/>
          <w:szCs w:val="20"/>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1075690</wp:posOffset>
            </wp:positionV>
            <wp:extent cx="1600200" cy="3168015"/>
            <wp:effectExtent l="19050" t="0" r="0" b="0"/>
            <wp:wrapSquare wrapText="bothSides"/>
            <wp:docPr id="1" name="Picture 1" descr="Quintus Horatius Flac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us Horatius Flaccus.jpg"/>
                    <pic:cNvPicPr>
                      <a:picLocks noChangeAspect="1" noChangeArrowheads="1"/>
                    </pic:cNvPicPr>
                  </pic:nvPicPr>
                  <pic:blipFill>
                    <a:blip r:embed="rId5" cstate="print"/>
                    <a:srcRect/>
                    <a:stretch>
                      <a:fillRect/>
                    </a:stretch>
                  </pic:blipFill>
                  <pic:spPr bwMode="auto">
                    <a:xfrm>
                      <a:off x="0" y="0"/>
                      <a:ext cx="1600200" cy="3168015"/>
                    </a:xfrm>
                    <a:prstGeom prst="rect">
                      <a:avLst/>
                    </a:prstGeom>
                    <a:noFill/>
                    <a:ln w="9525">
                      <a:noFill/>
                      <a:miter lim="800000"/>
                      <a:headEnd/>
                      <a:tailEnd/>
                    </a:ln>
                  </pic:spPr>
                </pic:pic>
              </a:graphicData>
            </a:graphic>
          </wp:anchor>
        </w:drawing>
      </w:r>
      <w:r w:rsidRPr="00C03BB5">
        <w:rPr>
          <w:rFonts w:ascii="Verdana" w:eastAsia="Times New Roman" w:hAnsi="Verdana" w:cs="Times New Roman"/>
          <w:sz w:val="20"/>
          <w:szCs w:val="20"/>
        </w:rPr>
        <w:t>Roman lyric poet, satirist, and critic Horace (Quintus Horatius Flaccus) was born in Apulia, Italy, in 65 B.C. His father, an Italian Freedman, sent Horace to the finest school in Rome—the</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grammaticus</w:t>
      </w:r>
      <w:r w:rsidRPr="00C03BB5">
        <w:rPr>
          <w:rFonts w:ascii="Verdana" w:eastAsia="Times New Roman" w:hAnsi="Verdana" w:cs="Times New Roman"/>
          <w:sz w:val="20"/>
        </w:rPr>
        <w:t> </w:t>
      </w:r>
      <w:r w:rsidRPr="00C03BB5">
        <w:rPr>
          <w:rFonts w:ascii="Verdana" w:eastAsia="Times New Roman" w:hAnsi="Verdana" w:cs="Times New Roman"/>
          <w:sz w:val="20"/>
          <w:szCs w:val="20"/>
        </w:rPr>
        <w:t>Orbilius. He then studied literature and philosophy in Athens. In 44 B.C., he became a staff officer in Brutus' army. He fought in the battle of Philippi in 42 B.C., where Marc Antony and Octavian (later Augustus) defeated the forces of Brutus. Horace claimed to have fled from the battle, leaving his shield behind. As a result of the defeat, his military career was over and he lost his family's estate.</w:t>
      </w:r>
    </w:p>
    <w:p w:rsidR="00C03BB5" w:rsidRPr="00C03BB5" w:rsidRDefault="00C03BB5" w:rsidP="00C03BB5">
      <w:pPr>
        <w:shd w:val="clear" w:color="auto" w:fill="F9F9F9"/>
        <w:spacing w:before="100" w:beforeAutospacing="1" w:after="100" w:afterAutospacing="1" w:line="240" w:lineRule="auto"/>
        <w:rPr>
          <w:rFonts w:ascii="Verdana" w:eastAsia="Times New Roman" w:hAnsi="Verdana" w:cs="Times New Roman"/>
          <w:sz w:val="20"/>
          <w:szCs w:val="20"/>
        </w:rPr>
      </w:pPr>
      <w:r w:rsidRPr="00C03BB5">
        <w:rPr>
          <w:rFonts w:ascii="Verdana" w:eastAsia="Times New Roman" w:hAnsi="Verdana" w:cs="Times New Roman"/>
          <w:sz w:val="20"/>
          <w:szCs w:val="20"/>
        </w:rPr>
        <w:t>Augustus offered amnesty to the defeated soldiers, and Horace moved to Rome where he worked as a clerk in the Treasury. It is unclear whether he wrote poems before this time, but he turned now to writing with the hope of receiving recognition and patronage. He became friends first with the poets</w:t>
      </w:r>
      <w:r w:rsidRPr="00C03BB5">
        <w:rPr>
          <w:rFonts w:ascii="Verdana" w:eastAsia="Times New Roman" w:hAnsi="Verdana" w:cs="Times New Roman"/>
          <w:sz w:val="20"/>
        </w:rPr>
        <w:t> </w:t>
      </w:r>
      <w:hyperlink r:id="rId6" w:history="1">
        <w:r w:rsidRPr="00C03BB5">
          <w:rPr>
            <w:rFonts w:ascii="Verdana" w:eastAsia="Times New Roman" w:hAnsi="Verdana" w:cs="Times New Roman"/>
            <w:sz w:val="20"/>
          </w:rPr>
          <w:t>Virgil</w:t>
        </w:r>
      </w:hyperlink>
      <w:r w:rsidRPr="00C03BB5">
        <w:rPr>
          <w:rFonts w:ascii="Verdana" w:eastAsia="Times New Roman" w:hAnsi="Verdana" w:cs="Times New Roman"/>
          <w:sz w:val="20"/>
        </w:rPr>
        <w:t> </w:t>
      </w:r>
      <w:r w:rsidRPr="00C03BB5">
        <w:rPr>
          <w:rFonts w:ascii="Verdana" w:eastAsia="Times New Roman" w:hAnsi="Verdana" w:cs="Times New Roman"/>
          <w:sz w:val="20"/>
          <w:szCs w:val="20"/>
        </w:rPr>
        <w:t>and Varius, and in around 38 B.C. with Maecenas, who was an advisor to Augustus. Horace first published his</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Satires</w:t>
      </w:r>
      <w:r w:rsidRPr="00C03BB5">
        <w:rPr>
          <w:rFonts w:ascii="Verdana" w:eastAsia="Times New Roman" w:hAnsi="Verdana" w:cs="Times New Roman"/>
          <w:sz w:val="20"/>
        </w:rPr>
        <w:t> </w:t>
      </w:r>
      <w:r w:rsidRPr="00C03BB5">
        <w:rPr>
          <w:rFonts w:ascii="Verdana" w:eastAsia="Times New Roman" w:hAnsi="Verdana" w:cs="Times New Roman"/>
          <w:sz w:val="20"/>
          <w:szCs w:val="20"/>
        </w:rPr>
        <w:t>in two books in 35 B.C. Maecenas gave Horace a farm in the Sabine country, near Tivoli, which allowed Horace a modest income and the leisure to write. He enjoyed life on the farm; Suetonius reports that he often lay in bed until 10 a.m.</w:t>
      </w:r>
    </w:p>
    <w:p w:rsidR="00C03BB5" w:rsidRPr="00C03BB5" w:rsidRDefault="00C03BB5" w:rsidP="00C03BB5">
      <w:pPr>
        <w:shd w:val="clear" w:color="auto" w:fill="F9F9F9"/>
        <w:spacing w:before="100" w:beforeAutospacing="1" w:after="100" w:afterAutospacing="1" w:line="240" w:lineRule="auto"/>
        <w:rPr>
          <w:rFonts w:ascii="Verdana" w:eastAsia="Times New Roman" w:hAnsi="Verdana" w:cs="Times New Roman"/>
          <w:sz w:val="20"/>
          <w:szCs w:val="20"/>
        </w:rPr>
      </w:pPr>
      <w:r w:rsidRPr="00C03BB5">
        <w:rPr>
          <w:rFonts w:ascii="Verdana" w:eastAsia="Times New Roman" w:hAnsi="Verdana" w:cs="Times New Roman"/>
          <w:sz w:val="20"/>
          <w:szCs w:val="20"/>
        </w:rPr>
        <w:t>In 29 B.C. he published the</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Epodes</w:t>
      </w:r>
      <w:r w:rsidRPr="00C03BB5">
        <w:rPr>
          <w:rFonts w:ascii="Verdana" w:eastAsia="Times New Roman" w:hAnsi="Verdana" w:cs="Times New Roman"/>
          <w:sz w:val="20"/>
          <w:szCs w:val="20"/>
        </w:rPr>
        <w:t>, in 23 B.C. the first three book of</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Odes</w:t>
      </w:r>
      <w:r w:rsidRPr="00C03BB5">
        <w:rPr>
          <w:rFonts w:ascii="Verdana" w:eastAsia="Times New Roman" w:hAnsi="Verdana" w:cs="Times New Roman"/>
          <w:sz w:val="20"/>
          <w:szCs w:val="20"/>
        </w:rPr>
        <w:t>, and in 20 B.C. his first book of</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Epistles</w:t>
      </w:r>
      <w:r w:rsidRPr="00C03BB5">
        <w:rPr>
          <w:rFonts w:ascii="Verdana" w:eastAsia="Times New Roman" w:hAnsi="Verdana" w:cs="Times New Roman"/>
          <w:sz w:val="20"/>
          <w:szCs w:val="20"/>
        </w:rPr>
        <w:t>. Augustus asked Horace in 17 B.C. to write a ceremonial poem celebrating his reign to be read at the Saecular Games. In 14 B.C. he published he second book of</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Epistles</w:t>
      </w:r>
      <w:r w:rsidRPr="00C03BB5">
        <w:rPr>
          <w:rFonts w:ascii="Verdana" w:eastAsia="Times New Roman" w:hAnsi="Verdana" w:cs="Times New Roman"/>
          <w:sz w:val="20"/>
          <w:szCs w:val="20"/>
        </w:rPr>
        <w:t>, which he followed a year later with his fourth book of</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Odes</w:t>
      </w:r>
      <w:r w:rsidRPr="00C03BB5">
        <w:rPr>
          <w:rFonts w:ascii="Verdana" w:eastAsia="Times New Roman" w:hAnsi="Verdana" w:cs="Times New Roman"/>
          <w:sz w:val="20"/>
          <w:szCs w:val="20"/>
        </w:rPr>
        <w:t>. In the final years of his life, he wrote his</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Ars poetica</w:t>
      </w:r>
      <w:r w:rsidRPr="00C03BB5">
        <w:rPr>
          <w:rFonts w:ascii="Verdana" w:eastAsia="Times New Roman" w:hAnsi="Verdana" w:cs="Times New Roman"/>
          <w:sz w:val="20"/>
          <w:szCs w:val="20"/>
        </w:rPr>
        <w:t>. He died in 8 B.C.</w:t>
      </w:r>
    </w:p>
    <w:p w:rsidR="00C03BB5" w:rsidRPr="00C03BB5" w:rsidRDefault="00C03BB5" w:rsidP="00C03BB5">
      <w:pPr>
        <w:shd w:val="clear" w:color="auto" w:fill="F9F9F9"/>
        <w:spacing w:before="100" w:beforeAutospacing="1" w:after="100" w:afterAutospacing="1" w:line="240" w:lineRule="auto"/>
        <w:rPr>
          <w:rFonts w:ascii="Verdana" w:eastAsia="Times New Roman" w:hAnsi="Verdana" w:cs="Times New Roman"/>
          <w:sz w:val="20"/>
          <w:szCs w:val="20"/>
        </w:rPr>
      </w:pPr>
      <w:r w:rsidRPr="00C03BB5">
        <w:rPr>
          <w:rFonts w:ascii="Verdana" w:eastAsia="Times New Roman" w:hAnsi="Verdana" w:cs="Times New Roman"/>
          <w:sz w:val="20"/>
          <w:szCs w:val="20"/>
        </w:rPr>
        <w:t>Horace is best known today for his</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Odes</w:t>
      </w:r>
      <w:r w:rsidRPr="00C03BB5">
        <w:rPr>
          <w:rFonts w:ascii="Verdana" w:eastAsia="Times New Roman" w:hAnsi="Verdana" w:cs="Times New Roman"/>
          <w:sz w:val="20"/>
          <w:szCs w:val="20"/>
        </w:rPr>
        <w:t>, which often celebrate common events such as proposing a drink or wishing a friend a safe journey. Although he wrote in many different meters and of different themes, the odes often express ordinary thoughts and sentiments with a deceptive finality and simplicity. Alexander Pope wrote of them saying, "what oft was thought, but ne'er so well expressed." His</w:t>
      </w:r>
      <w:r w:rsidRPr="00C03BB5">
        <w:rPr>
          <w:rFonts w:ascii="Verdana" w:eastAsia="Times New Roman" w:hAnsi="Verdana" w:cs="Times New Roman"/>
          <w:sz w:val="20"/>
        </w:rPr>
        <w:t> </w:t>
      </w:r>
      <w:r w:rsidRPr="00C03BB5">
        <w:rPr>
          <w:rFonts w:ascii="Verdana" w:eastAsia="Times New Roman" w:hAnsi="Verdana" w:cs="Times New Roman"/>
          <w:i/>
          <w:iCs/>
          <w:sz w:val="20"/>
          <w:szCs w:val="20"/>
        </w:rPr>
        <w:t>Ars poetica</w:t>
      </w:r>
      <w:r w:rsidRPr="00C03BB5">
        <w:rPr>
          <w:rFonts w:ascii="Verdana" w:eastAsia="Times New Roman" w:hAnsi="Verdana" w:cs="Times New Roman"/>
          <w:sz w:val="20"/>
          <w:szCs w:val="20"/>
        </w:rPr>
        <w:t>, which was written in the form of a letter to the Pisones, has also had a profound influence on later poetry and criticism. In it, Horace advises poets to read widely, to strive for precision, and to find the best criticism available. Along with Virgil, Horace is the most celebrated of the Augustan poets. His work would deeply influence later writers including</w:t>
      </w:r>
      <w:r w:rsidRPr="00C03BB5">
        <w:rPr>
          <w:rFonts w:ascii="Verdana" w:eastAsia="Times New Roman" w:hAnsi="Verdana" w:cs="Times New Roman"/>
          <w:sz w:val="20"/>
        </w:rPr>
        <w:t> </w:t>
      </w:r>
      <w:hyperlink r:id="rId7" w:history="1">
        <w:r w:rsidRPr="00C03BB5">
          <w:rPr>
            <w:rFonts w:ascii="Verdana" w:eastAsia="Times New Roman" w:hAnsi="Verdana" w:cs="Times New Roman"/>
            <w:sz w:val="20"/>
          </w:rPr>
          <w:t>Ben Jonson</w:t>
        </w:r>
      </w:hyperlink>
      <w:r w:rsidRPr="00C03BB5">
        <w:rPr>
          <w:rFonts w:ascii="Verdana" w:eastAsia="Times New Roman" w:hAnsi="Verdana" w:cs="Times New Roman"/>
          <w:sz w:val="20"/>
          <w:szCs w:val="20"/>
        </w:rPr>
        <w:t>, Alexander Pope,</w:t>
      </w:r>
      <w:r w:rsidRPr="00C03BB5">
        <w:rPr>
          <w:rFonts w:ascii="Verdana" w:eastAsia="Times New Roman" w:hAnsi="Verdana" w:cs="Times New Roman"/>
          <w:sz w:val="20"/>
        </w:rPr>
        <w:t> </w:t>
      </w:r>
      <w:hyperlink r:id="rId8" w:history="1">
        <w:r w:rsidRPr="00C03BB5">
          <w:rPr>
            <w:rFonts w:ascii="Verdana" w:eastAsia="Times New Roman" w:hAnsi="Verdana" w:cs="Times New Roman"/>
            <w:sz w:val="20"/>
          </w:rPr>
          <w:t>W.H. Auden</w:t>
        </w:r>
      </w:hyperlink>
      <w:r w:rsidRPr="00C03BB5">
        <w:rPr>
          <w:rFonts w:ascii="Verdana" w:eastAsia="Times New Roman" w:hAnsi="Verdana" w:cs="Times New Roman"/>
          <w:sz w:val="20"/>
          <w:szCs w:val="20"/>
        </w:rPr>
        <w:t>,</w:t>
      </w:r>
      <w:r w:rsidRPr="00C03BB5">
        <w:rPr>
          <w:rFonts w:ascii="Verdana" w:eastAsia="Times New Roman" w:hAnsi="Verdana" w:cs="Times New Roman"/>
          <w:sz w:val="20"/>
        </w:rPr>
        <w:t> </w:t>
      </w:r>
      <w:hyperlink r:id="rId9" w:history="1">
        <w:r w:rsidRPr="00C03BB5">
          <w:rPr>
            <w:rFonts w:ascii="Verdana" w:eastAsia="Times New Roman" w:hAnsi="Verdana" w:cs="Times New Roman"/>
            <w:sz w:val="20"/>
          </w:rPr>
          <w:t>Robert Frost</w:t>
        </w:r>
      </w:hyperlink>
      <w:r w:rsidRPr="00C03BB5">
        <w:rPr>
          <w:rFonts w:ascii="Verdana" w:eastAsia="Times New Roman" w:hAnsi="Verdana" w:cs="Times New Roman"/>
          <w:sz w:val="20"/>
          <w:szCs w:val="20"/>
        </w:rPr>
        <w:t>, and many others.</w:t>
      </w:r>
    </w:p>
    <w:p w:rsidR="0022041B" w:rsidRDefault="0022041B" w:rsidP="0022041B">
      <w:pPr>
        <w:shd w:val="clear" w:color="auto" w:fill="FFFFFF"/>
        <w:spacing w:after="0"/>
        <w:ind w:left="29"/>
        <w:rPr>
          <w:rFonts w:ascii="Arial" w:eastAsia="Times New Roman" w:hAnsi="Arial" w:cs="Arial"/>
          <w:b/>
          <w:i/>
          <w:iCs/>
          <w:sz w:val="20"/>
          <w:szCs w:val="20"/>
        </w:rPr>
        <w:sectPr w:rsidR="0022041B" w:rsidSect="007F418F">
          <w:pgSz w:w="12240" w:h="15840"/>
          <w:pgMar w:top="1008" w:right="1008" w:bottom="1008"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pPr>
    </w:p>
    <w:p w:rsidR="007F72FD" w:rsidRPr="007F72FD" w:rsidRDefault="007F72FD" w:rsidP="0022041B">
      <w:pPr>
        <w:shd w:val="clear" w:color="auto" w:fill="FFFFFF"/>
        <w:spacing w:after="0"/>
        <w:ind w:left="29"/>
        <w:rPr>
          <w:rFonts w:ascii="Arial" w:eastAsia="Times New Roman" w:hAnsi="Arial" w:cs="Arial"/>
          <w:b/>
          <w:i/>
          <w:iCs/>
          <w:sz w:val="24"/>
          <w:szCs w:val="24"/>
        </w:rPr>
      </w:pPr>
      <w:r w:rsidRPr="007F72FD">
        <w:rPr>
          <w:rFonts w:ascii="Arial" w:eastAsia="Times New Roman" w:hAnsi="Arial" w:cs="Arial"/>
          <w:b/>
          <w:i/>
          <w:iCs/>
          <w:sz w:val="24"/>
          <w:szCs w:val="24"/>
        </w:rPr>
        <w:lastRenderedPageBreak/>
        <w:t>Works:</w:t>
      </w:r>
      <w:r w:rsidRPr="007F72FD">
        <w:rPr>
          <w:rFonts w:ascii="Arial" w:eastAsia="Times New Roman" w:hAnsi="Arial" w:cs="Arial"/>
          <w:b/>
          <w:i/>
          <w:iCs/>
          <w:sz w:val="24"/>
          <w:szCs w:val="24"/>
        </w:rPr>
        <w:tab/>
      </w:r>
      <w:r w:rsidRPr="007F72FD">
        <w:rPr>
          <w:rFonts w:ascii="Arial" w:eastAsia="Times New Roman" w:hAnsi="Arial" w:cs="Arial"/>
          <w:b/>
          <w:i/>
          <w:iCs/>
          <w:sz w:val="24"/>
          <w:szCs w:val="24"/>
        </w:rPr>
        <w:tab/>
      </w:r>
    </w:p>
    <w:p w:rsidR="0022041B" w:rsidRPr="00C972E7" w:rsidRDefault="007F72FD" w:rsidP="0022041B">
      <w:pPr>
        <w:shd w:val="clear" w:color="auto" w:fill="FFFFFF"/>
        <w:spacing w:after="0"/>
        <w:ind w:left="29"/>
        <w:rPr>
          <w:rFonts w:ascii="Arial" w:eastAsia="Times New Roman" w:hAnsi="Arial" w:cs="Arial"/>
          <w:b/>
          <w:i/>
          <w:iCs/>
          <w:color w:val="FF0000"/>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0" w:tooltip="Satires (Horace)" w:history="1">
        <w:r w:rsidR="00C03BB5" w:rsidRPr="0022041B">
          <w:rPr>
            <w:rFonts w:ascii="Arial" w:eastAsia="Times New Roman" w:hAnsi="Arial" w:cs="Arial"/>
            <w:b/>
            <w:i/>
            <w:iCs/>
            <w:sz w:val="20"/>
          </w:rPr>
          <w:t>Satires 1</w:t>
        </w:r>
      </w:hyperlink>
      <w:r w:rsidR="00C03BB5" w:rsidRPr="0022041B">
        <w:rPr>
          <w:rFonts w:ascii="Arial" w:eastAsia="Times New Roman" w:hAnsi="Arial" w:cs="Arial"/>
          <w:sz w:val="20"/>
        </w:rPr>
        <w:t> </w:t>
      </w:r>
      <w:r w:rsidR="0022041B" w:rsidRPr="0022041B">
        <w:rPr>
          <w:rFonts w:ascii="Arial" w:eastAsia="Times New Roman" w:hAnsi="Arial" w:cs="Arial"/>
          <w:sz w:val="20"/>
        </w:rPr>
        <w:t xml:space="preserve">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35–34 BC)</w:t>
      </w:r>
      <w:r w:rsidR="0022041B" w:rsidRPr="0022041B">
        <w:rPr>
          <w:rFonts w:ascii="Arial" w:eastAsia="Times New Roman" w:hAnsi="Arial" w:cs="Arial"/>
          <w:sz w:val="20"/>
          <w:szCs w:val="20"/>
        </w:rPr>
        <w:t xml:space="preserve"> </w:t>
      </w:r>
      <w:r>
        <w:rPr>
          <w:rFonts w:ascii="Arial" w:eastAsia="Times New Roman" w:hAnsi="Arial" w:cs="Arial"/>
          <w:sz w:val="20"/>
          <w:szCs w:val="20"/>
        </w:rPr>
        <w:t xml:space="preserve">                              </w:t>
      </w:r>
      <w:r w:rsidRPr="00321FEF">
        <w:rPr>
          <w:rFonts w:ascii="Arial" w:eastAsia="Times New Roman" w:hAnsi="Arial" w:cs="Arial"/>
          <w:sz w:val="20"/>
          <w:szCs w:val="20"/>
        </w:rPr>
        <w:t xml:space="preserve"> </w:t>
      </w:r>
      <w:hyperlink r:id="rId11" w:history="1">
        <w:r w:rsidRPr="00321FEF">
          <w:rPr>
            <w:rStyle w:val="Hyperlink"/>
            <w:rFonts w:ascii="Arial" w:eastAsia="Times New Roman" w:hAnsi="Arial" w:cs="Arial"/>
            <w:sz w:val="20"/>
            <w:szCs w:val="20"/>
          </w:rPr>
          <w:t>Ancient Biography</w:t>
        </w:r>
        <w:r w:rsidR="00C972E7" w:rsidRPr="00321FEF">
          <w:rPr>
            <w:rStyle w:val="Hyperlink"/>
            <w:rFonts w:ascii="Arial" w:eastAsia="Times New Roman" w:hAnsi="Arial" w:cs="Arial"/>
            <w:sz w:val="20"/>
            <w:szCs w:val="20"/>
          </w:rPr>
          <w:t xml:space="preserve"> of Horace</w:t>
        </w:r>
      </w:hyperlink>
      <w:r w:rsidR="0022041B" w:rsidRPr="00321FEF">
        <w:rPr>
          <w:rFonts w:ascii="Arial" w:eastAsia="Times New Roman" w:hAnsi="Arial" w:cs="Arial"/>
          <w:sz w:val="20"/>
          <w:szCs w:val="20"/>
        </w:rPr>
        <w:t xml:space="preserve"> </w:t>
      </w:r>
      <w:r w:rsidR="0022041B" w:rsidRPr="00C972E7">
        <w:rPr>
          <w:rFonts w:ascii="Arial" w:eastAsia="Times New Roman" w:hAnsi="Arial" w:cs="Arial"/>
          <w:color w:val="FF0000"/>
          <w:sz w:val="20"/>
          <w:szCs w:val="20"/>
        </w:rPr>
        <w:t xml:space="preserve">                         </w:t>
      </w:r>
    </w:p>
    <w:p w:rsidR="00C03BB5" w:rsidRPr="00C03BB5"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2" w:tooltip="Satires (Horace)" w:history="1">
        <w:r w:rsidR="00C03BB5" w:rsidRPr="0022041B">
          <w:rPr>
            <w:rFonts w:ascii="Arial" w:eastAsia="Times New Roman" w:hAnsi="Arial" w:cs="Arial"/>
            <w:b/>
            <w:i/>
            <w:iCs/>
            <w:sz w:val="20"/>
          </w:rPr>
          <w:t>Satires 2</w:t>
        </w:r>
      </w:hyperlink>
      <w:r w:rsidR="00C03BB5" w:rsidRPr="0022041B">
        <w:rPr>
          <w:rFonts w:ascii="Arial" w:eastAsia="Times New Roman" w:hAnsi="Arial" w:cs="Arial"/>
          <w:sz w:val="20"/>
        </w:rPr>
        <w:t> </w:t>
      </w:r>
      <w:r w:rsidR="0022041B" w:rsidRPr="0022041B">
        <w:rPr>
          <w:rFonts w:ascii="Arial" w:eastAsia="Times New Roman" w:hAnsi="Arial" w:cs="Arial"/>
          <w:sz w:val="20"/>
        </w:rPr>
        <w:t xml:space="preserve">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30 BC)</w:t>
      </w:r>
      <w:r>
        <w:rPr>
          <w:rFonts w:ascii="Arial" w:eastAsia="Times New Roman" w:hAnsi="Arial" w:cs="Arial"/>
          <w:sz w:val="20"/>
          <w:szCs w:val="20"/>
        </w:rPr>
        <w:t xml:space="preserve">                                         </w:t>
      </w:r>
      <w:r w:rsidR="00C972E7">
        <w:rPr>
          <w:rFonts w:ascii="Arial" w:eastAsia="Times New Roman" w:hAnsi="Arial" w:cs="Arial"/>
          <w:sz w:val="20"/>
          <w:szCs w:val="20"/>
        </w:rPr>
        <w:t xml:space="preserve">    </w:t>
      </w:r>
      <w:r>
        <w:rPr>
          <w:rFonts w:ascii="Arial" w:eastAsia="Times New Roman" w:hAnsi="Arial" w:cs="Arial"/>
          <w:sz w:val="20"/>
          <w:szCs w:val="20"/>
        </w:rPr>
        <w:t xml:space="preserve">   </w:t>
      </w:r>
      <w:r w:rsidR="00C972E7" w:rsidRPr="007F72FD">
        <w:rPr>
          <w:rFonts w:ascii="Arial" w:eastAsia="Times New Roman" w:hAnsi="Arial" w:cs="Arial"/>
          <w:color w:val="FF0000"/>
          <w:sz w:val="20"/>
          <w:szCs w:val="20"/>
        </w:rPr>
        <w:t>by</w:t>
      </w:r>
      <w:r>
        <w:rPr>
          <w:rFonts w:ascii="Arial" w:eastAsia="Times New Roman" w:hAnsi="Arial" w:cs="Arial"/>
          <w:sz w:val="20"/>
          <w:szCs w:val="20"/>
        </w:rPr>
        <w:t xml:space="preserve"> </w:t>
      </w:r>
      <w:r w:rsidRPr="007F72FD">
        <w:rPr>
          <w:rFonts w:ascii="Arial" w:eastAsia="Times New Roman" w:hAnsi="Arial" w:cs="Arial"/>
          <w:color w:val="FF0000"/>
          <w:sz w:val="20"/>
          <w:szCs w:val="20"/>
        </w:rPr>
        <w:t>Suetonius</w:t>
      </w:r>
    </w:p>
    <w:p w:rsidR="0022041B" w:rsidRPr="0022041B"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3" w:tooltip="Epodes" w:history="1">
        <w:r w:rsidR="00C03BB5" w:rsidRPr="0022041B">
          <w:rPr>
            <w:rFonts w:ascii="Arial" w:eastAsia="Times New Roman" w:hAnsi="Arial" w:cs="Arial"/>
            <w:b/>
            <w:i/>
            <w:iCs/>
            <w:sz w:val="20"/>
          </w:rPr>
          <w:t>Epodes</w:t>
        </w:r>
      </w:hyperlink>
      <w:r w:rsidR="00C03BB5" w:rsidRPr="0022041B">
        <w:rPr>
          <w:rFonts w:ascii="Arial" w:eastAsia="Times New Roman" w:hAnsi="Arial" w:cs="Arial"/>
          <w:b/>
          <w:sz w:val="20"/>
        </w:rPr>
        <w:t> </w:t>
      </w:r>
      <w:r w:rsidR="0022041B" w:rsidRPr="0022041B">
        <w:rPr>
          <w:rFonts w:ascii="Arial" w:eastAsia="Times New Roman" w:hAnsi="Arial" w:cs="Arial"/>
          <w:b/>
          <w:sz w:val="20"/>
        </w:rPr>
        <w:t xml:space="preserve">   </w:t>
      </w:r>
      <w:r w:rsidR="0022041B" w:rsidRPr="0022041B">
        <w:rPr>
          <w:rFonts w:ascii="Arial" w:eastAsia="Times New Roman" w:hAnsi="Arial" w:cs="Arial"/>
          <w:sz w:val="20"/>
        </w:rPr>
        <w:t xml:space="preserve">    </w:t>
      </w:r>
      <w:r w:rsidR="0022041B" w:rsidRPr="0022041B">
        <w:rPr>
          <w:rFonts w:ascii="Arial" w:eastAsia="Times New Roman" w:hAnsi="Arial" w:cs="Arial"/>
          <w:sz w:val="20"/>
        </w:rPr>
        <w:tab/>
      </w:r>
      <w:r w:rsidR="0022041B" w:rsidRPr="0022041B">
        <w:rPr>
          <w:rFonts w:ascii="Arial" w:eastAsia="Times New Roman" w:hAnsi="Arial" w:cs="Arial"/>
          <w:sz w:val="20"/>
        </w:rPr>
        <w:tab/>
        <w:t xml:space="preserve"> </w:t>
      </w:r>
      <w:r w:rsidR="00C03BB5" w:rsidRPr="00C03BB5">
        <w:rPr>
          <w:rFonts w:ascii="Arial" w:eastAsia="Times New Roman" w:hAnsi="Arial" w:cs="Arial"/>
          <w:sz w:val="20"/>
          <w:szCs w:val="20"/>
        </w:rPr>
        <w:t>(30 BC)</w:t>
      </w:r>
      <w:r w:rsidR="0022041B" w:rsidRPr="0022041B">
        <w:rPr>
          <w:rFonts w:ascii="Arial" w:eastAsia="Times New Roman" w:hAnsi="Arial" w:cs="Arial"/>
          <w:sz w:val="20"/>
          <w:szCs w:val="20"/>
        </w:rPr>
        <w:t xml:space="preserve">                  </w:t>
      </w:r>
    </w:p>
    <w:p w:rsidR="00C03BB5" w:rsidRPr="00C03BB5"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4" w:tooltip="Odes (Horace)" w:history="1">
        <w:r w:rsidR="00C03BB5" w:rsidRPr="0022041B">
          <w:rPr>
            <w:rFonts w:ascii="Arial" w:eastAsia="Times New Roman" w:hAnsi="Arial" w:cs="Arial"/>
            <w:b/>
            <w:i/>
            <w:iCs/>
            <w:sz w:val="20"/>
          </w:rPr>
          <w:t>Odes 1–3</w:t>
        </w:r>
      </w:hyperlink>
      <w:r w:rsidR="00C03BB5" w:rsidRPr="0022041B">
        <w:rPr>
          <w:rFonts w:ascii="Arial" w:eastAsia="Times New Roman" w:hAnsi="Arial" w:cs="Arial"/>
          <w:sz w:val="20"/>
        </w:rPr>
        <w:t> </w:t>
      </w:r>
      <w:r w:rsidR="0022041B" w:rsidRPr="0022041B">
        <w:rPr>
          <w:rFonts w:ascii="Arial" w:eastAsia="Times New Roman" w:hAnsi="Arial" w:cs="Arial"/>
          <w:sz w:val="20"/>
        </w:rPr>
        <w:t xml:space="preserve">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23 BC)</w:t>
      </w:r>
      <w:r w:rsidR="0022041B" w:rsidRPr="0022041B">
        <w:rPr>
          <w:rFonts w:ascii="Arial" w:eastAsia="Times New Roman" w:hAnsi="Arial" w:cs="Arial"/>
          <w:sz w:val="20"/>
          <w:szCs w:val="20"/>
        </w:rPr>
        <w:t xml:space="preserve"> </w:t>
      </w:r>
    </w:p>
    <w:p w:rsidR="00C03BB5" w:rsidRPr="00C03BB5"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5" w:tooltip="Carmen Saeculare" w:history="1">
        <w:r w:rsidR="00C03BB5" w:rsidRPr="0022041B">
          <w:rPr>
            <w:rFonts w:ascii="Arial" w:eastAsia="Times New Roman" w:hAnsi="Arial" w:cs="Arial"/>
            <w:b/>
            <w:i/>
            <w:iCs/>
            <w:sz w:val="20"/>
          </w:rPr>
          <w:t>Carmen Saeculare</w:t>
        </w:r>
      </w:hyperlink>
      <w:r w:rsidR="00C03BB5" w:rsidRPr="0022041B">
        <w:rPr>
          <w:rFonts w:ascii="Arial" w:eastAsia="Times New Roman" w:hAnsi="Arial" w:cs="Arial"/>
          <w:b/>
          <w:sz w:val="20"/>
        </w:rPr>
        <w:t> </w:t>
      </w:r>
      <w:r w:rsidR="0022041B" w:rsidRPr="0022041B">
        <w:rPr>
          <w:rFonts w:ascii="Arial" w:eastAsia="Times New Roman" w:hAnsi="Arial" w:cs="Arial"/>
          <w:sz w:val="20"/>
        </w:rPr>
        <w:tab/>
      </w:r>
      <w:r w:rsidR="00C03BB5" w:rsidRPr="00C03BB5">
        <w:rPr>
          <w:rFonts w:ascii="Arial" w:eastAsia="Times New Roman" w:hAnsi="Arial" w:cs="Arial"/>
          <w:sz w:val="20"/>
          <w:szCs w:val="20"/>
        </w:rPr>
        <w:t>(17 BC)</w:t>
      </w:r>
    </w:p>
    <w:p w:rsidR="0022041B" w:rsidRPr="0022041B"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6" w:tooltip="Epistles (Horace)" w:history="1">
        <w:r w:rsidR="00C03BB5" w:rsidRPr="0022041B">
          <w:rPr>
            <w:rFonts w:ascii="Arial" w:eastAsia="Times New Roman" w:hAnsi="Arial" w:cs="Arial"/>
            <w:b/>
            <w:i/>
            <w:iCs/>
            <w:sz w:val="20"/>
          </w:rPr>
          <w:t>Epistles 2</w:t>
        </w:r>
      </w:hyperlink>
      <w:r w:rsidR="00C03BB5" w:rsidRPr="0022041B">
        <w:rPr>
          <w:rFonts w:ascii="Arial" w:eastAsia="Times New Roman" w:hAnsi="Arial" w:cs="Arial"/>
          <w:sz w:val="20"/>
        </w:rPr>
        <w:t>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11 BC)</w:t>
      </w:r>
      <w:r w:rsidR="0022041B" w:rsidRPr="0022041B">
        <w:rPr>
          <w:rFonts w:ascii="Arial" w:eastAsia="Times New Roman" w:hAnsi="Arial" w:cs="Arial"/>
          <w:sz w:val="20"/>
          <w:szCs w:val="20"/>
        </w:rPr>
        <w:t xml:space="preserve"> </w:t>
      </w:r>
    </w:p>
    <w:p w:rsidR="00C03BB5" w:rsidRPr="00C03BB5"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7" w:tooltip="Odes (Horace)" w:history="1">
        <w:r w:rsidR="00C03BB5" w:rsidRPr="0022041B">
          <w:rPr>
            <w:rFonts w:ascii="Arial" w:eastAsia="Times New Roman" w:hAnsi="Arial" w:cs="Arial"/>
            <w:b/>
            <w:i/>
            <w:iCs/>
            <w:sz w:val="20"/>
          </w:rPr>
          <w:t>Odes 4</w:t>
        </w:r>
      </w:hyperlink>
      <w:r w:rsidR="00C03BB5" w:rsidRPr="0022041B">
        <w:rPr>
          <w:rFonts w:ascii="Arial" w:eastAsia="Times New Roman" w:hAnsi="Arial" w:cs="Arial"/>
          <w:sz w:val="20"/>
        </w:rPr>
        <w:t>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11 BC)</w:t>
      </w:r>
    </w:p>
    <w:p w:rsidR="007F418F" w:rsidRPr="0022041B" w:rsidRDefault="007F72FD" w:rsidP="0022041B">
      <w:pPr>
        <w:shd w:val="clear" w:color="auto" w:fill="FFFFFF"/>
        <w:spacing w:after="0"/>
        <w:ind w:left="29"/>
        <w:rPr>
          <w:rFonts w:ascii="Arial" w:eastAsia="Times New Roman" w:hAnsi="Arial" w:cs="Arial"/>
          <w:sz w:val="20"/>
          <w:szCs w:val="20"/>
        </w:rPr>
      </w:pPr>
      <w:r>
        <w:rPr>
          <w:rFonts w:ascii="Arial" w:eastAsia="Times New Roman" w:hAnsi="Arial" w:cs="Arial"/>
          <w:b/>
          <w:i/>
          <w:iCs/>
          <w:sz w:val="20"/>
          <w:szCs w:val="20"/>
        </w:rPr>
        <w:tab/>
      </w:r>
      <w:r>
        <w:rPr>
          <w:rFonts w:ascii="Arial" w:eastAsia="Times New Roman" w:hAnsi="Arial" w:cs="Arial"/>
          <w:b/>
          <w:i/>
          <w:iCs/>
          <w:sz w:val="20"/>
          <w:szCs w:val="20"/>
        </w:rPr>
        <w:tab/>
      </w:r>
      <w:hyperlink r:id="rId18" w:tooltip="Ars Poetica" w:history="1">
        <w:r w:rsidR="00C03BB5" w:rsidRPr="0022041B">
          <w:rPr>
            <w:rFonts w:ascii="Arial" w:eastAsia="Times New Roman" w:hAnsi="Arial" w:cs="Arial"/>
            <w:b/>
            <w:i/>
            <w:iCs/>
            <w:sz w:val="20"/>
          </w:rPr>
          <w:t>Ars Poetica</w:t>
        </w:r>
      </w:hyperlink>
      <w:r w:rsidR="00C03BB5" w:rsidRPr="0022041B">
        <w:rPr>
          <w:rFonts w:ascii="Arial" w:eastAsia="Times New Roman" w:hAnsi="Arial" w:cs="Arial"/>
          <w:sz w:val="20"/>
        </w:rPr>
        <w:t> </w:t>
      </w:r>
      <w:r w:rsidR="0022041B" w:rsidRPr="0022041B">
        <w:rPr>
          <w:rFonts w:ascii="Arial" w:eastAsia="Times New Roman" w:hAnsi="Arial" w:cs="Arial"/>
          <w:sz w:val="20"/>
        </w:rPr>
        <w:tab/>
      </w:r>
      <w:r w:rsidR="0022041B" w:rsidRPr="0022041B">
        <w:rPr>
          <w:rFonts w:ascii="Arial" w:eastAsia="Times New Roman" w:hAnsi="Arial" w:cs="Arial"/>
          <w:sz w:val="20"/>
        </w:rPr>
        <w:tab/>
      </w:r>
      <w:r w:rsidR="00C03BB5" w:rsidRPr="00C03BB5">
        <w:rPr>
          <w:rFonts w:ascii="Arial" w:eastAsia="Times New Roman" w:hAnsi="Arial" w:cs="Arial"/>
          <w:sz w:val="20"/>
          <w:szCs w:val="20"/>
        </w:rPr>
        <w:t>(c. 10–8 BC)</w:t>
      </w:r>
      <w:hyperlink r:id="rId19" w:anchor="cite_note-73" w:history="1"/>
    </w:p>
    <w:sectPr w:rsidR="007F418F" w:rsidRPr="0022041B" w:rsidSect="0022041B">
      <w:type w:val="continuous"/>
      <w:pgSz w:w="12240" w:h="15840"/>
      <w:pgMar w:top="1008" w:right="1008" w:bottom="1008"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06B9"/>
    <w:multiLevelType w:val="multilevel"/>
    <w:tmpl w:val="A0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compat/>
  <w:rsids>
    <w:rsidRoot w:val="007F418F"/>
    <w:rsid w:val="0001602F"/>
    <w:rsid w:val="00117E2E"/>
    <w:rsid w:val="00167FE5"/>
    <w:rsid w:val="00207648"/>
    <w:rsid w:val="0022041B"/>
    <w:rsid w:val="00247626"/>
    <w:rsid w:val="00321FEF"/>
    <w:rsid w:val="006A3AB7"/>
    <w:rsid w:val="007F418F"/>
    <w:rsid w:val="007F72FD"/>
    <w:rsid w:val="00B71BC8"/>
    <w:rsid w:val="00C03BB5"/>
    <w:rsid w:val="00C84D6A"/>
    <w:rsid w:val="00C97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8F"/>
    <w:rPr>
      <w:rFonts w:ascii="Tahoma" w:hAnsi="Tahoma" w:cs="Tahoma"/>
      <w:sz w:val="16"/>
      <w:szCs w:val="16"/>
    </w:rPr>
  </w:style>
  <w:style w:type="character" w:styleId="Hyperlink">
    <w:name w:val="Hyperlink"/>
    <w:basedOn w:val="DefaultParagraphFont"/>
    <w:uiPriority w:val="99"/>
    <w:unhideWhenUsed/>
    <w:rsid w:val="00C03BB5"/>
    <w:rPr>
      <w:color w:val="0000FF"/>
      <w:u w:val="single"/>
    </w:rPr>
  </w:style>
  <w:style w:type="character" w:customStyle="1" w:styleId="apple-converted-space">
    <w:name w:val="apple-converted-space"/>
    <w:basedOn w:val="DefaultParagraphFont"/>
    <w:rsid w:val="00C03BB5"/>
  </w:style>
  <w:style w:type="paragraph" w:styleId="NormalWeb">
    <w:name w:val="Normal (Web)"/>
    <w:basedOn w:val="Normal"/>
    <w:uiPriority w:val="99"/>
    <w:semiHidden/>
    <w:unhideWhenUsed/>
    <w:rsid w:val="00C03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5887028">
      <w:bodyDiv w:val="1"/>
      <w:marLeft w:val="0"/>
      <w:marRight w:val="0"/>
      <w:marTop w:val="0"/>
      <w:marBottom w:val="0"/>
      <w:divBdr>
        <w:top w:val="none" w:sz="0" w:space="0" w:color="auto"/>
        <w:left w:val="none" w:sz="0" w:space="0" w:color="auto"/>
        <w:bottom w:val="none" w:sz="0" w:space="0" w:color="auto"/>
        <w:right w:val="none" w:sz="0" w:space="0" w:color="auto"/>
      </w:divBdr>
    </w:div>
    <w:div w:id="21307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s.org/whaud" TargetMode="External"/><Relationship Id="rId13" Type="http://schemas.openxmlformats.org/officeDocument/2006/relationships/hyperlink" Target="http://en.wikipedia.org/wiki/Epodes" TargetMode="External"/><Relationship Id="rId18" Type="http://schemas.openxmlformats.org/officeDocument/2006/relationships/hyperlink" Target="http://en.wikipedia.org/wiki/Ars_Poet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ets.org/bjohn" TargetMode="External"/><Relationship Id="rId12" Type="http://schemas.openxmlformats.org/officeDocument/2006/relationships/hyperlink" Target="http://en.wikipedia.org/wiki/Satires_(Horace)" TargetMode="External"/><Relationship Id="rId17" Type="http://schemas.openxmlformats.org/officeDocument/2006/relationships/hyperlink" Target="http://en.wikipedia.org/wiki/Odes_(Horace)" TargetMode="External"/><Relationship Id="rId2" Type="http://schemas.openxmlformats.org/officeDocument/2006/relationships/styles" Target="styles.xml"/><Relationship Id="rId16" Type="http://schemas.openxmlformats.org/officeDocument/2006/relationships/hyperlink" Target="http://en.wikipedia.org/wiki/Epistles_(Hor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ets.org/virgi" TargetMode="External"/><Relationship Id="rId11" Type="http://schemas.openxmlformats.org/officeDocument/2006/relationships/hyperlink" Target="http://www.civslatin.com/horace-biography.html" TargetMode="External"/><Relationship Id="rId5" Type="http://schemas.openxmlformats.org/officeDocument/2006/relationships/image" Target="media/image1.jpeg"/><Relationship Id="rId15" Type="http://schemas.openxmlformats.org/officeDocument/2006/relationships/hyperlink" Target="http://en.wikipedia.org/wiki/Carmen_Saeculare" TargetMode="External"/><Relationship Id="rId10" Type="http://schemas.openxmlformats.org/officeDocument/2006/relationships/hyperlink" Target="http://en.wikipedia.org/wiki/Satires_(Horace)" TargetMode="External"/><Relationship Id="rId19" Type="http://schemas.openxmlformats.org/officeDocument/2006/relationships/hyperlink" Target="http://en.wikipedia.org/wiki/Horace" TargetMode="External"/><Relationship Id="rId4" Type="http://schemas.openxmlformats.org/officeDocument/2006/relationships/webSettings" Target="webSettings.xml"/><Relationship Id="rId9" Type="http://schemas.openxmlformats.org/officeDocument/2006/relationships/hyperlink" Target="http://www.poets.org/rfros" TargetMode="External"/><Relationship Id="rId14" Type="http://schemas.openxmlformats.org/officeDocument/2006/relationships/hyperlink" Target="http://en.wikipedia.org/wiki/Odes_(Ho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2</cp:revision>
  <cp:lastPrinted>2013-05-09T00:37:00Z</cp:lastPrinted>
  <dcterms:created xsi:type="dcterms:W3CDTF">2013-05-08T22:10:00Z</dcterms:created>
  <dcterms:modified xsi:type="dcterms:W3CDTF">2013-05-09T01:01:00Z</dcterms:modified>
</cp:coreProperties>
</file>